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E0D88" w14:textId="77777777" w:rsidR="006B7BB7" w:rsidRPr="006B7BB7" w:rsidRDefault="006B7BB7" w:rsidP="006B7BB7">
      <w:pPr>
        <w:rPr>
          <w:b/>
        </w:rPr>
      </w:pPr>
      <w:r w:rsidRPr="006B7BB7">
        <w:rPr>
          <w:b/>
        </w:rPr>
        <w:t>15. İNTİFA HAKKI TESİSİ SÖZLEŞMESİ</w:t>
      </w:r>
    </w:p>
    <w:p w14:paraId="4329FFEF" w14:textId="77777777" w:rsidR="006B7BB7" w:rsidRPr="006B7BB7" w:rsidRDefault="006B7BB7" w:rsidP="006B7BB7"/>
    <w:p w14:paraId="3D4C5276" w14:textId="77777777" w:rsidR="006B7BB7" w:rsidRPr="006B7BB7" w:rsidRDefault="006B7BB7" w:rsidP="006B7BB7">
      <w:r w:rsidRPr="006B7BB7">
        <w:t>Bu sözleşme niğde bizim emlak tarafından oluşturulmuştur ve daha fazlası için nigdeemlakci.com ‘u ziyaret edebilirsiniz</w:t>
      </w:r>
    </w:p>
    <w:p w14:paraId="34043C27" w14:textId="77777777" w:rsidR="006B7BB7" w:rsidRPr="006B7BB7" w:rsidRDefault="006B7BB7" w:rsidP="006B7BB7">
      <w:r w:rsidRPr="006B7BB7">
        <w:pict w14:anchorId="7AB0E487">
          <v:rect id="_x0000_i1043" style="width:470.3pt;height:1.5pt" o:hralign="center" o:hrstd="t" o:hr="t" fillcolor="#a0a0a0" stroked="f"/>
        </w:pict>
      </w:r>
    </w:p>
    <w:p w14:paraId="2184825B" w14:textId="77777777" w:rsidR="006B7BB7" w:rsidRPr="006B7BB7" w:rsidRDefault="006B7BB7" w:rsidP="006B7BB7">
      <w:pPr>
        <w:rPr>
          <w:b/>
        </w:rPr>
      </w:pPr>
      <w:r w:rsidRPr="006B7BB7">
        <w:rPr>
          <w:b/>
        </w:rPr>
        <w:t>TARAFLAR</w:t>
      </w:r>
    </w:p>
    <w:p w14:paraId="73899CE5" w14:textId="77777777" w:rsidR="006B7BB7" w:rsidRPr="006B7BB7" w:rsidRDefault="006B7BB7" w:rsidP="006B7BB7">
      <w:pPr>
        <w:rPr>
          <w:b/>
        </w:rPr>
      </w:pPr>
      <w:r w:rsidRPr="006B7BB7">
        <w:rPr>
          <w:b/>
        </w:rPr>
        <w:t>1. MALİK (MÜLKİYET SAHİBİ)</w:t>
      </w:r>
    </w:p>
    <w:p w14:paraId="0154F41B" w14:textId="77777777" w:rsidR="006B7BB7" w:rsidRPr="006B7BB7" w:rsidRDefault="006B7BB7" w:rsidP="006B7BB7">
      <w:pPr>
        <w:numPr>
          <w:ilvl w:val="0"/>
          <w:numId w:val="1"/>
        </w:numPr>
      </w:pPr>
      <w:r w:rsidRPr="006B7BB7">
        <w:rPr>
          <w:b/>
        </w:rPr>
        <w:t>Adı Soyadı:</w:t>
      </w:r>
    </w:p>
    <w:p w14:paraId="33256D7A" w14:textId="77777777" w:rsidR="006B7BB7" w:rsidRPr="006B7BB7" w:rsidRDefault="006B7BB7" w:rsidP="006B7BB7">
      <w:pPr>
        <w:numPr>
          <w:ilvl w:val="0"/>
          <w:numId w:val="1"/>
        </w:numPr>
      </w:pPr>
      <w:r w:rsidRPr="006B7BB7">
        <w:rPr>
          <w:b/>
        </w:rPr>
        <w:t>T.C. Kimlik No:</w:t>
      </w:r>
    </w:p>
    <w:p w14:paraId="3DE5A79B" w14:textId="77777777" w:rsidR="006B7BB7" w:rsidRPr="006B7BB7" w:rsidRDefault="006B7BB7" w:rsidP="006B7BB7">
      <w:pPr>
        <w:numPr>
          <w:ilvl w:val="0"/>
          <w:numId w:val="1"/>
        </w:numPr>
      </w:pPr>
      <w:r w:rsidRPr="006B7BB7">
        <w:rPr>
          <w:b/>
        </w:rPr>
        <w:t>Adresi:</w:t>
      </w:r>
    </w:p>
    <w:p w14:paraId="2E5BB2D3" w14:textId="77777777" w:rsidR="006B7BB7" w:rsidRPr="006B7BB7" w:rsidRDefault="006B7BB7" w:rsidP="006B7BB7">
      <w:pPr>
        <w:rPr>
          <w:b/>
        </w:rPr>
      </w:pPr>
      <w:r w:rsidRPr="006B7BB7">
        <w:rPr>
          <w:b/>
        </w:rPr>
        <w:t>2. İNTİFA HAKKI SAHİBİ</w:t>
      </w:r>
    </w:p>
    <w:p w14:paraId="0EE80BCB" w14:textId="77777777" w:rsidR="006B7BB7" w:rsidRPr="006B7BB7" w:rsidRDefault="006B7BB7" w:rsidP="006B7BB7">
      <w:pPr>
        <w:numPr>
          <w:ilvl w:val="0"/>
          <w:numId w:val="2"/>
        </w:numPr>
      </w:pPr>
      <w:r w:rsidRPr="006B7BB7">
        <w:rPr>
          <w:b/>
        </w:rPr>
        <w:t>Adı Soyadı:</w:t>
      </w:r>
    </w:p>
    <w:p w14:paraId="771914A1" w14:textId="77777777" w:rsidR="006B7BB7" w:rsidRPr="006B7BB7" w:rsidRDefault="006B7BB7" w:rsidP="006B7BB7">
      <w:pPr>
        <w:numPr>
          <w:ilvl w:val="0"/>
          <w:numId w:val="2"/>
        </w:numPr>
      </w:pPr>
      <w:r w:rsidRPr="006B7BB7">
        <w:rPr>
          <w:b/>
        </w:rPr>
        <w:t>T.C. Kimlik No:</w:t>
      </w:r>
    </w:p>
    <w:p w14:paraId="183952EF" w14:textId="77777777" w:rsidR="006B7BB7" w:rsidRPr="006B7BB7" w:rsidRDefault="006B7BB7" w:rsidP="006B7BB7">
      <w:pPr>
        <w:numPr>
          <w:ilvl w:val="0"/>
          <w:numId w:val="2"/>
        </w:numPr>
      </w:pPr>
      <w:r w:rsidRPr="006B7BB7">
        <w:rPr>
          <w:b/>
        </w:rPr>
        <w:t>Adresi:</w:t>
      </w:r>
    </w:p>
    <w:p w14:paraId="6A2F6AC5" w14:textId="77777777" w:rsidR="006B7BB7" w:rsidRPr="006B7BB7" w:rsidRDefault="006B7BB7" w:rsidP="006B7BB7">
      <w:pPr>
        <w:rPr>
          <w:b/>
        </w:rPr>
      </w:pPr>
      <w:r w:rsidRPr="006B7BB7">
        <w:rPr>
          <w:b/>
        </w:rPr>
        <w:t>SÖZLEŞMENİN KONUSU</w:t>
      </w:r>
    </w:p>
    <w:p w14:paraId="38200080" w14:textId="77777777" w:rsidR="006B7BB7" w:rsidRPr="006B7BB7" w:rsidRDefault="006B7BB7" w:rsidP="006B7BB7">
      <w:r w:rsidRPr="006B7BB7">
        <w:t>İşbu sözleşme, Malik'in mülkiyetinde bulunan aşağıda bilgileri verilen taşınmazın kuru mülkiyeti Malik'te kalmak kaydıyla, Türk Medeni Kanunu hükümleri uyarınca, taşınmazdan yararlanma ve ürünlerinden faydalanma yetkilerini içeren intifa hakkının, belirlenen süre ve koşullarla İntifa Hakkı Sahibi lehine tesis edilmesi ve tapu siciline tescili talebini içerir.</w:t>
      </w:r>
    </w:p>
    <w:p w14:paraId="3EC00EC9" w14:textId="77777777" w:rsidR="006B7BB7" w:rsidRPr="006B7BB7" w:rsidRDefault="006B7BB7" w:rsidP="006B7BB7">
      <w:pPr>
        <w:rPr>
          <w:b/>
        </w:rPr>
      </w:pPr>
      <w:r w:rsidRPr="006B7BB7">
        <w:rPr>
          <w:b/>
        </w:rPr>
        <w:t>İNTİFA HAKKINA KONU TAŞINMAZ BİLGİLERİ</w:t>
      </w:r>
    </w:p>
    <w:p w14:paraId="6903F827" w14:textId="77777777" w:rsidR="006B7BB7" w:rsidRPr="006B7BB7" w:rsidRDefault="006B7BB7" w:rsidP="006B7BB7">
      <w:pPr>
        <w:numPr>
          <w:ilvl w:val="0"/>
          <w:numId w:val="3"/>
        </w:numPr>
      </w:pPr>
      <w:r w:rsidRPr="006B7BB7">
        <w:rPr>
          <w:b/>
        </w:rPr>
        <w:t>İli / İlçesi:</w:t>
      </w:r>
      <w:r w:rsidRPr="006B7BB7">
        <w:t xml:space="preserve"> Niğde / Merkez</w:t>
      </w:r>
    </w:p>
    <w:p w14:paraId="5853E6C7" w14:textId="77777777" w:rsidR="006B7BB7" w:rsidRPr="006B7BB7" w:rsidRDefault="006B7BB7" w:rsidP="006B7BB7">
      <w:pPr>
        <w:numPr>
          <w:ilvl w:val="0"/>
          <w:numId w:val="3"/>
        </w:numPr>
      </w:pPr>
      <w:r w:rsidRPr="006B7BB7">
        <w:rPr>
          <w:b/>
        </w:rPr>
        <w:t>Mahallesi:</w:t>
      </w:r>
    </w:p>
    <w:p w14:paraId="25C94EBD" w14:textId="77777777" w:rsidR="006B7BB7" w:rsidRPr="006B7BB7" w:rsidRDefault="006B7BB7" w:rsidP="006B7BB7">
      <w:pPr>
        <w:numPr>
          <w:ilvl w:val="0"/>
          <w:numId w:val="3"/>
        </w:numPr>
      </w:pPr>
      <w:r w:rsidRPr="006B7BB7">
        <w:rPr>
          <w:b/>
        </w:rPr>
        <w:t>Ada / Parsel No:</w:t>
      </w:r>
      <w:r w:rsidRPr="006B7BB7">
        <w:t>..... /.....</w:t>
      </w:r>
    </w:p>
    <w:p w14:paraId="36DE7876" w14:textId="77777777" w:rsidR="006B7BB7" w:rsidRPr="006B7BB7" w:rsidRDefault="006B7BB7" w:rsidP="006B7BB7">
      <w:pPr>
        <w:numPr>
          <w:ilvl w:val="0"/>
          <w:numId w:val="3"/>
        </w:numPr>
      </w:pPr>
      <w:r w:rsidRPr="006B7BB7">
        <w:rPr>
          <w:b/>
        </w:rPr>
        <w:t>Niteliği:</w:t>
      </w:r>
    </w:p>
    <w:p w14:paraId="0FC00B81" w14:textId="77777777" w:rsidR="006B7BB7" w:rsidRPr="006B7BB7" w:rsidRDefault="006B7BB7" w:rsidP="006B7BB7">
      <w:pPr>
        <w:numPr>
          <w:ilvl w:val="0"/>
          <w:numId w:val="3"/>
        </w:numPr>
      </w:pPr>
      <w:r w:rsidRPr="006B7BB7">
        <w:rPr>
          <w:b/>
        </w:rPr>
        <w:t>Yüzölçümü:</w:t>
      </w:r>
      <w:r w:rsidRPr="006B7BB7">
        <w:t xml:space="preserve">...........  </w:t>
      </w:r>
      <w:r w:rsidRPr="006B7BB7">
        <w:rPr>
          <w:vertAlign w:val="superscript"/>
        </w:rPr>
        <w:t>35</w:t>
      </w:r>
    </w:p>
    <w:p w14:paraId="55861606" w14:textId="77777777" w:rsidR="006B7BB7" w:rsidRPr="006B7BB7" w:rsidRDefault="006B7BB7" w:rsidP="006B7BB7">
      <w:pPr>
        <w:rPr>
          <w:b/>
        </w:rPr>
      </w:pPr>
      <w:r w:rsidRPr="006B7BB7">
        <w:rPr>
          <w:b/>
        </w:rPr>
        <w:t>SÖZLEŞME ŞARTLARI</w:t>
      </w:r>
    </w:p>
    <w:p w14:paraId="1407CCEF" w14:textId="77777777" w:rsidR="006B7BB7" w:rsidRPr="006B7BB7" w:rsidRDefault="006B7BB7" w:rsidP="006B7BB7">
      <w:pPr>
        <w:numPr>
          <w:ilvl w:val="0"/>
          <w:numId w:val="4"/>
        </w:numPr>
      </w:pPr>
      <w:r w:rsidRPr="006B7BB7">
        <w:rPr>
          <w:b/>
        </w:rPr>
        <w:t>Hakkın Kapsamı:</w:t>
      </w:r>
      <w:r w:rsidRPr="006B7BB7">
        <w:t xml:space="preserve"> Tesis edilecek intifa hakkı, İntifa Hakkı Sahibi'ne, taşınmazı zilyetliğinde bulundurma, yönetme, kullanma ve ondan yararlanma yetkilerini verir. İntifa Hakkı Sahibi, taşınmazın özdeğerini korumak kaydıyla, taşınmazdan elde </w:t>
      </w:r>
      <w:r w:rsidRPr="006B7BB7">
        <w:lastRenderedPageBreak/>
        <w:t>edilen doğal (tarım ürünleri vb.) ve hukuki (kira geliri vb.) ürünleri toplama hakkına sahiptir.</w:t>
      </w:r>
    </w:p>
    <w:p w14:paraId="0A4D9DC2" w14:textId="77777777" w:rsidR="006B7BB7" w:rsidRPr="006B7BB7" w:rsidRDefault="006B7BB7" w:rsidP="006B7BB7">
      <w:pPr>
        <w:numPr>
          <w:ilvl w:val="0"/>
          <w:numId w:val="4"/>
        </w:numPr>
      </w:pPr>
      <w:r w:rsidRPr="006B7BB7">
        <w:rPr>
          <w:b/>
        </w:rPr>
        <w:t>Süre:</w:t>
      </w:r>
      <w:r w:rsidRPr="006B7BB7">
        <w:t xml:space="preserve"> İntifa hakkı, </w:t>
      </w:r>
      <w:r w:rsidRPr="006B7BB7">
        <w:rPr>
          <w:b/>
        </w:rPr>
        <w:t>İntifa Hakkı Sahibi'nin yaşamı boyunca</w:t>
      </w:r>
      <w:r w:rsidRPr="006B7BB7">
        <w:t xml:space="preserve"> (veya belirli bir süre ise: </w:t>
      </w:r>
      <w:r w:rsidRPr="006B7BB7">
        <w:rPr>
          <w:b/>
        </w:rPr>
        <w:t>..... yıl süreyle</w:t>
      </w:r>
      <w:r w:rsidRPr="006B7BB7">
        <w:t>) geçerli olmak üzere tesis edilmiştir.</w:t>
      </w:r>
      <w:r w:rsidRPr="006B7BB7">
        <w:rPr>
          <w:vertAlign w:val="superscript"/>
        </w:rPr>
        <w:t>35</w:t>
      </w:r>
      <w:r w:rsidRPr="006B7BB7">
        <w:t xml:space="preserve"> Tüzel kişiler için bu süre en fazla yüz yıl olabilir.</w:t>
      </w:r>
    </w:p>
    <w:p w14:paraId="5EA9C00A" w14:textId="77777777" w:rsidR="006B7BB7" w:rsidRPr="006B7BB7" w:rsidRDefault="006B7BB7" w:rsidP="006B7BB7">
      <w:pPr>
        <w:numPr>
          <w:ilvl w:val="0"/>
          <w:numId w:val="4"/>
        </w:numPr>
      </w:pPr>
      <w:r w:rsidRPr="006B7BB7">
        <w:rPr>
          <w:b/>
        </w:rPr>
        <w:t>Bedel:</w:t>
      </w:r>
      <w:r w:rsidRPr="006B7BB7">
        <w:t xml:space="preserve"> İşbu intifa hakkı tesisi, </w:t>
      </w:r>
      <w:r w:rsidRPr="006B7BB7">
        <w:rPr>
          <w:b/>
        </w:rPr>
        <w:t>bedelsiz /......................... TL bedel karşılığında</w:t>
      </w:r>
      <w:r w:rsidRPr="006B7BB7">
        <w:t xml:space="preserve"> yapılmaktadır. (Bedel varsa, ödeme şekli belirtilecektir.)</w:t>
      </w:r>
    </w:p>
    <w:p w14:paraId="3139320D" w14:textId="77777777" w:rsidR="006B7BB7" w:rsidRPr="006B7BB7" w:rsidRDefault="006B7BB7" w:rsidP="006B7BB7">
      <w:pPr>
        <w:numPr>
          <w:ilvl w:val="0"/>
          <w:numId w:val="4"/>
        </w:numPr>
      </w:pPr>
      <w:r w:rsidRPr="006B7BB7">
        <w:t>İntifa Hakkı Sahibinin Yükümlülükleri:</w:t>
      </w:r>
      <w:r w:rsidRPr="006B7BB7">
        <w:br/>
        <w:t>a. Taşınmazın özdeğerini korumak ve olağan bakım ve onarımlarını yapmak.</w:t>
      </w:r>
      <w:r w:rsidRPr="006B7BB7">
        <w:br/>
        <w:t>b. Taşınmazın vergi ve resimlerini, intifa hakkı süresince ödemek.</w:t>
      </w:r>
      <w:r w:rsidRPr="006B7BB7">
        <w:br/>
        <w:t>c. Taşınmazı, tahsis amacına aykırı şekilde kullanmamak.</w:t>
      </w:r>
    </w:p>
    <w:p w14:paraId="7A41DE35" w14:textId="77777777" w:rsidR="006B7BB7" w:rsidRPr="006B7BB7" w:rsidRDefault="006B7BB7" w:rsidP="006B7BB7">
      <w:pPr>
        <w:numPr>
          <w:ilvl w:val="0"/>
          <w:numId w:val="4"/>
        </w:numPr>
      </w:pPr>
      <w:r w:rsidRPr="006B7BB7">
        <w:rPr>
          <w:b/>
        </w:rPr>
        <w:t>Malikin Hakları:</w:t>
      </w:r>
      <w:r w:rsidRPr="006B7BB7">
        <w:t xml:space="preserve"> Malik, taşınmazın özdeğerine zarar vermeyen ve İntifa Hakkı Sahibi'nin kullanımını engellemeyen tasarruflarda bulunabilir. İntifa hakkı sahibinin haklarına zarar vermemek kaydıyla taşınmazı satabilir; bu durumda intifa hakkı yeni malike karşı da ileri sürülebilir.</w:t>
      </w:r>
    </w:p>
    <w:p w14:paraId="4BF68E04" w14:textId="77777777" w:rsidR="006B7BB7" w:rsidRPr="006B7BB7" w:rsidRDefault="006B7BB7" w:rsidP="006B7BB7">
      <w:pPr>
        <w:numPr>
          <w:ilvl w:val="0"/>
          <w:numId w:val="4"/>
        </w:numPr>
      </w:pPr>
      <w:r w:rsidRPr="006B7BB7">
        <w:rPr>
          <w:b/>
        </w:rPr>
        <w:t>Hakkın Sona Ermesi:</w:t>
      </w:r>
      <w:r w:rsidRPr="006B7BB7">
        <w:t xml:space="preserve"> İntifa hakkı, sürenin dolması, İntifa Hakkı Sahibi'nin ölümü (gerçek kişilerde) veya hakkından feragat etmesi ile sona erer. Sona erdiğinde, İntifa Hakkı Sahibi taşınmazı Malik'e iade etmekle yükümlüdür.</w:t>
      </w:r>
    </w:p>
    <w:p w14:paraId="4CB3058C" w14:textId="77777777" w:rsidR="006B7BB7" w:rsidRPr="006B7BB7" w:rsidRDefault="006B7BB7" w:rsidP="006B7BB7">
      <w:pPr>
        <w:numPr>
          <w:ilvl w:val="0"/>
          <w:numId w:val="4"/>
        </w:numPr>
      </w:pPr>
      <w:r w:rsidRPr="006B7BB7">
        <w:rPr>
          <w:b/>
        </w:rPr>
        <w:t>Tescil Talebi:</w:t>
      </w:r>
      <w:r w:rsidRPr="006B7BB7">
        <w:t xml:space="preserve"> Taraflar, işbu sözleşme ile kurulan intifa hakkının, ilgili Tapu Müdürlüğü'nde tapu kütüğüne tescil edilmesini birlikte talep ederler. Tescil için gerekli tüm masraflar......................... tarafından karşılanacaktır.</w:t>
      </w:r>
    </w:p>
    <w:p w14:paraId="0AE89A63" w14:textId="77777777" w:rsidR="006B7BB7" w:rsidRPr="006B7BB7" w:rsidRDefault="006B7BB7" w:rsidP="006B7BB7">
      <w:pPr>
        <w:rPr>
          <w:b/>
        </w:rPr>
      </w:pPr>
      <w:r w:rsidRPr="006B7BB7">
        <w:rPr>
          <w:b/>
        </w:rPr>
        <w:t>YETKİ</w:t>
      </w:r>
    </w:p>
    <w:p w14:paraId="1877893B" w14:textId="77777777" w:rsidR="006B7BB7" w:rsidRPr="006B7BB7" w:rsidRDefault="006B7BB7" w:rsidP="006B7BB7">
      <w:r w:rsidRPr="006B7BB7">
        <w:t>İşbu sözleşmeden doğacak uyuşmazlıklarda Niğde Mahkemeleri ve İcra Daireleri yetkilidir.</w:t>
      </w:r>
    </w:p>
    <w:p w14:paraId="3CD857ED" w14:textId="77777777" w:rsidR="006B7BB7" w:rsidRPr="006B7BB7" w:rsidRDefault="006B7BB7" w:rsidP="006B7BB7">
      <w:r w:rsidRPr="006B7BB7">
        <w:t>İşbu intifa hakkı tesisi sözleşmesi, tarafların serbest iradeleriyle, resmi şekle (tapu senedi veya noter senedi) uygun olarak düzenlenmek üzere bir protokol niteliğinde olup,..... /..... /.......... tarihinde iki nüsha olarak imza altına alınmıştır.</w:t>
      </w:r>
    </w:p>
    <w:p w14:paraId="52B2017A" w14:textId="77777777" w:rsidR="006B7BB7" w:rsidRPr="006B7BB7" w:rsidRDefault="006B7BB7" w:rsidP="006B7BB7">
      <w:r w:rsidRPr="006B7BB7">
        <w:t>Malik</w:t>
      </w:r>
    </w:p>
    <w:p w14:paraId="11EF921F" w14:textId="77777777" w:rsidR="006B7BB7" w:rsidRPr="006B7BB7" w:rsidRDefault="006B7BB7" w:rsidP="006B7BB7">
      <w:r w:rsidRPr="006B7BB7">
        <w:t>(Adı Soyadı, İmza)</w:t>
      </w:r>
    </w:p>
    <w:p w14:paraId="2EC558D9" w14:textId="77777777" w:rsidR="006B7BB7" w:rsidRPr="006B7BB7" w:rsidRDefault="006B7BB7" w:rsidP="006B7BB7">
      <w:r w:rsidRPr="006B7BB7">
        <w:t>İntifa Hakkı Sahibi</w:t>
      </w:r>
    </w:p>
    <w:p w14:paraId="63EE4F67" w14:textId="77777777" w:rsidR="006B7BB7" w:rsidRPr="006B7BB7" w:rsidRDefault="006B7BB7" w:rsidP="006B7BB7">
      <w:r w:rsidRPr="006B7BB7">
        <w:t>(Adı Soyadı, İmza)</w:t>
      </w:r>
    </w:p>
    <w:p w14:paraId="486902B3" w14:textId="77777777" w:rsidR="006B7BB7" w:rsidRPr="006B7BB7" w:rsidRDefault="006B7BB7" w:rsidP="006B7BB7">
      <w:r w:rsidRPr="006B7BB7">
        <w:pict w14:anchorId="6F3C0BA5">
          <v:rect id="_x0000_i1044" style="width:470.3pt;height:1.5pt" o:hralign="center" o:hrstd="t" o:hr="t" fillcolor="#a0a0a0" stroked="f"/>
        </w:pict>
      </w:r>
    </w:p>
    <w:p w14:paraId="7F997686" w14:textId="77777777" w:rsidR="006B7BB7" w:rsidRPr="006B7BB7" w:rsidRDefault="006B7BB7" w:rsidP="006B7BB7">
      <w:r w:rsidRPr="006B7BB7">
        <w:t>Bu sözleşme niğde bizim emlak tarafından oluşturulmuştur ve daha fazlası için nigdeemlakci.com ‘u ziyaret edebilirsiniz</w:t>
      </w:r>
    </w:p>
    <w:p w14:paraId="3D64E94B" w14:textId="77777777" w:rsidR="006B7BB7" w:rsidRPr="006B7BB7" w:rsidRDefault="006B7BB7" w:rsidP="006B7BB7">
      <w:r w:rsidRPr="006B7BB7">
        <w:lastRenderedPageBreak/>
        <w:pict w14:anchorId="6D97BBD7">
          <v:rect id="_x0000_i1045" style="width:470.3pt;height:1.5pt" o:hralign="center" o:hrstd="t" o:hr="t" fillcolor="#a0a0a0" stroked="f"/>
        </w:pict>
      </w:r>
    </w:p>
    <w:p w14:paraId="282EB894" w14:textId="77777777" w:rsidR="009F2CF7" w:rsidRDefault="009F2CF7"/>
    <w:sectPr w:rsidR="009F2C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B5930"/>
    <w:multiLevelType w:val="multilevel"/>
    <w:tmpl w:val="95CA0794"/>
    <w:lvl w:ilvl="0">
      <w:start w:val="1"/>
      <w:numFmt w:val="bullet"/>
      <w:lvlText w:val="●"/>
      <w:lvlJc w:val="left"/>
      <w:pPr>
        <w:ind w:left="465" w:hanging="360"/>
      </w:pPr>
      <w:rPr>
        <w:rFonts w:ascii="Arial" w:eastAsia="Arial" w:hAnsi="Arial" w:cs="Arial"/>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1" w15:restartNumberingAfterBreak="0">
    <w:nsid w:val="1A5014D5"/>
    <w:multiLevelType w:val="multilevel"/>
    <w:tmpl w:val="E70C6122"/>
    <w:lvl w:ilvl="0">
      <w:start w:val="1"/>
      <w:numFmt w:val="decimal"/>
      <w:lvlText w:val="%1."/>
      <w:lvlJc w:val="left"/>
      <w:pPr>
        <w:ind w:left="480" w:hanging="360"/>
      </w:pPr>
      <w:rPr>
        <w:rFonts w:ascii="Arial" w:eastAsia="Arial" w:hAnsi="Arial" w:cs="Arial"/>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2" w15:restartNumberingAfterBreak="0">
    <w:nsid w:val="36E95767"/>
    <w:multiLevelType w:val="multilevel"/>
    <w:tmpl w:val="AE520C5C"/>
    <w:lvl w:ilvl="0">
      <w:start w:val="1"/>
      <w:numFmt w:val="bullet"/>
      <w:lvlText w:val="●"/>
      <w:lvlJc w:val="left"/>
      <w:pPr>
        <w:ind w:left="465" w:hanging="360"/>
      </w:pPr>
      <w:rPr>
        <w:rFonts w:ascii="Arial" w:eastAsia="Arial" w:hAnsi="Arial" w:cs="Arial"/>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3" w15:restartNumberingAfterBreak="0">
    <w:nsid w:val="6966406B"/>
    <w:multiLevelType w:val="multilevel"/>
    <w:tmpl w:val="24AC31A6"/>
    <w:lvl w:ilvl="0">
      <w:start w:val="1"/>
      <w:numFmt w:val="bullet"/>
      <w:lvlText w:val="●"/>
      <w:lvlJc w:val="left"/>
      <w:pPr>
        <w:ind w:left="465" w:hanging="360"/>
      </w:pPr>
      <w:rPr>
        <w:rFonts w:ascii="Arial" w:eastAsia="Arial" w:hAnsi="Arial" w:cs="Arial"/>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num w:numId="1" w16cid:durableId="233665283">
    <w:abstractNumId w:val="2"/>
    <w:lvlOverride w:ilvl="0"/>
    <w:lvlOverride w:ilvl="1"/>
    <w:lvlOverride w:ilvl="2"/>
    <w:lvlOverride w:ilvl="3"/>
    <w:lvlOverride w:ilvl="4"/>
    <w:lvlOverride w:ilvl="5"/>
    <w:lvlOverride w:ilvl="6"/>
    <w:lvlOverride w:ilvl="7"/>
    <w:lvlOverride w:ilvl="8"/>
  </w:num>
  <w:num w:numId="2" w16cid:durableId="970792430">
    <w:abstractNumId w:val="3"/>
    <w:lvlOverride w:ilvl="0"/>
    <w:lvlOverride w:ilvl="1"/>
    <w:lvlOverride w:ilvl="2"/>
    <w:lvlOverride w:ilvl="3"/>
    <w:lvlOverride w:ilvl="4"/>
    <w:lvlOverride w:ilvl="5"/>
    <w:lvlOverride w:ilvl="6"/>
    <w:lvlOverride w:ilvl="7"/>
    <w:lvlOverride w:ilvl="8"/>
  </w:num>
  <w:num w:numId="3" w16cid:durableId="1847475643">
    <w:abstractNumId w:val="0"/>
    <w:lvlOverride w:ilvl="0"/>
    <w:lvlOverride w:ilvl="1"/>
    <w:lvlOverride w:ilvl="2"/>
    <w:lvlOverride w:ilvl="3"/>
    <w:lvlOverride w:ilvl="4"/>
    <w:lvlOverride w:ilvl="5"/>
    <w:lvlOverride w:ilvl="6"/>
    <w:lvlOverride w:ilvl="7"/>
    <w:lvlOverride w:ilvl="8"/>
  </w:num>
  <w:num w:numId="4" w16cid:durableId="1485124080">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CF7"/>
    <w:rsid w:val="006B7BB7"/>
    <w:rsid w:val="009F2CF7"/>
    <w:rsid w:val="00C108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2DA318-7F3F-4D0C-B6FC-DFA7D227F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9F2C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9F2C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9F2CF7"/>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9F2CF7"/>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9F2CF7"/>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9F2CF7"/>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9F2CF7"/>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9F2CF7"/>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9F2CF7"/>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9F2CF7"/>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9F2CF7"/>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9F2CF7"/>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9F2CF7"/>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9F2CF7"/>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9F2CF7"/>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9F2CF7"/>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9F2CF7"/>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9F2CF7"/>
    <w:rPr>
      <w:rFonts w:eastAsiaTheme="majorEastAsia" w:cstheme="majorBidi"/>
      <w:color w:val="272727" w:themeColor="text1" w:themeTint="D8"/>
    </w:rPr>
  </w:style>
  <w:style w:type="paragraph" w:styleId="KonuBal">
    <w:name w:val="Title"/>
    <w:basedOn w:val="Normal"/>
    <w:next w:val="Normal"/>
    <w:link w:val="KonuBalChar"/>
    <w:uiPriority w:val="10"/>
    <w:qFormat/>
    <w:rsid w:val="009F2C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9F2CF7"/>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9F2CF7"/>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9F2CF7"/>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9F2CF7"/>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9F2CF7"/>
    <w:rPr>
      <w:i/>
      <w:iCs/>
      <w:color w:val="404040" w:themeColor="text1" w:themeTint="BF"/>
    </w:rPr>
  </w:style>
  <w:style w:type="paragraph" w:styleId="ListeParagraf">
    <w:name w:val="List Paragraph"/>
    <w:basedOn w:val="Normal"/>
    <w:uiPriority w:val="34"/>
    <w:qFormat/>
    <w:rsid w:val="009F2CF7"/>
    <w:pPr>
      <w:ind w:left="720"/>
      <w:contextualSpacing/>
    </w:pPr>
  </w:style>
  <w:style w:type="character" w:styleId="GlVurgulama">
    <w:name w:val="Intense Emphasis"/>
    <w:basedOn w:val="VarsaylanParagrafYazTipi"/>
    <w:uiPriority w:val="21"/>
    <w:qFormat/>
    <w:rsid w:val="009F2CF7"/>
    <w:rPr>
      <w:i/>
      <w:iCs/>
      <w:color w:val="0F4761" w:themeColor="accent1" w:themeShade="BF"/>
    </w:rPr>
  </w:style>
  <w:style w:type="paragraph" w:styleId="GlAlnt">
    <w:name w:val="Intense Quote"/>
    <w:basedOn w:val="Normal"/>
    <w:next w:val="Normal"/>
    <w:link w:val="GlAlntChar"/>
    <w:uiPriority w:val="30"/>
    <w:qFormat/>
    <w:rsid w:val="009F2C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9F2CF7"/>
    <w:rPr>
      <w:i/>
      <w:iCs/>
      <w:color w:val="0F4761" w:themeColor="accent1" w:themeShade="BF"/>
    </w:rPr>
  </w:style>
  <w:style w:type="character" w:styleId="GlBavuru">
    <w:name w:val="Intense Reference"/>
    <w:basedOn w:val="VarsaylanParagrafYazTipi"/>
    <w:uiPriority w:val="32"/>
    <w:qFormat/>
    <w:rsid w:val="009F2C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86274">
      <w:bodyDiv w:val="1"/>
      <w:marLeft w:val="0"/>
      <w:marRight w:val="0"/>
      <w:marTop w:val="0"/>
      <w:marBottom w:val="0"/>
      <w:divBdr>
        <w:top w:val="none" w:sz="0" w:space="0" w:color="auto"/>
        <w:left w:val="none" w:sz="0" w:space="0" w:color="auto"/>
        <w:bottom w:val="none" w:sz="0" w:space="0" w:color="auto"/>
        <w:right w:val="none" w:sz="0" w:space="0" w:color="auto"/>
      </w:divBdr>
      <w:divsChild>
        <w:div w:id="1172837816">
          <w:marLeft w:val="0"/>
          <w:marRight w:val="0"/>
          <w:marTop w:val="120"/>
          <w:marBottom w:val="240"/>
          <w:divBdr>
            <w:top w:val="none" w:sz="0" w:space="0" w:color="auto"/>
            <w:left w:val="none" w:sz="0" w:space="0" w:color="auto"/>
            <w:bottom w:val="none" w:sz="0" w:space="0" w:color="auto"/>
            <w:right w:val="none" w:sz="0" w:space="0" w:color="auto"/>
          </w:divBdr>
        </w:div>
        <w:div w:id="389840121">
          <w:marLeft w:val="0"/>
          <w:marRight w:val="0"/>
          <w:marTop w:val="120"/>
          <w:marBottom w:val="240"/>
          <w:divBdr>
            <w:top w:val="none" w:sz="0" w:space="0" w:color="auto"/>
            <w:left w:val="none" w:sz="0" w:space="0" w:color="auto"/>
            <w:bottom w:val="none" w:sz="0" w:space="0" w:color="auto"/>
            <w:right w:val="none" w:sz="0" w:space="0" w:color="auto"/>
          </w:divBdr>
        </w:div>
      </w:divsChild>
    </w:div>
    <w:div w:id="537161669">
      <w:bodyDiv w:val="1"/>
      <w:marLeft w:val="0"/>
      <w:marRight w:val="0"/>
      <w:marTop w:val="0"/>
      <w:marBottom w:val="0"/>
      <w:divBdr>
        <w:top w:val="none" w:sz="0" w:space="0" w:color="auto"/>
        <w:left w:val="none" w:sz="0" w:space="0" w:color="auto"/>
        <w:bottom w:val="none" w:sz="0" w:space="0" w:color="auto"/>
        <w:right w:val="none" w:sz="0" w:space="0" w:color="auto"/>
      </w:divBdr>
      <w:divsChild>
        <w:div w:id="851338736">
          <w:marLeft w:val="0"/>
          <w:marRight w:val="0"/>
          <w:marTop w:val="120"/>
          <w:marBottom w:val="240"/>
          <w:divBdr>
            <w:top w:val="none" w:sz="0" w:space="0" w:color="auto"/>
            <w:left w:val="none" w:sz="0" w:space="0" w:color="auto"/>
            <w:bottom w:val="none" w:sz="0" w:space="0" w:color="auto"/>
            <w:right w:val="none" w:sz="0" w:space="0" w:color="auto"/>
          </w:divBdr>
        </w:div>
        <w:div w:id="153760515">
          <w:marLeft w:val="0"/>
          <w:marRight w:val="0"/>
          <w:marTop w:val="12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452</Words>
  <Characters>2581</Characters>
  <Application>Microsoft Office Word</Application>
  <DocSecurity>0</DocSecurity>
  <Lines>21</Lines>
  <Paragraphs>6</Paragraphs>
  <ScaleCrop>false</ScaleCrop>
  <Company/>
  <LinksUpToDate>false</LinksUpToDate>
  <CharactersWithSpaces>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3</cp:revision>
  <dcterms:created xsi:type="dcterms:W3CDTF">2025-10-13T20:43:00Z</dcterms:created>
  <dcterms:modified xsi:type="dcterms:W3CDTF">2025-10-13T20:43:00Z</dcterms:modified>
</cp:coreProperties>
</file>