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E5744" w14:textId="31D98405" w:rsidR="00A3201D" w:rsidRDefault="00A3201D" w:rsidP="00A3201D">
      <w:pPr>
        <w:pBdr>
          <w:top w:val="nil"/>
          <w:left w:val="nil"/>
          <w:bottom w:val="nil"/>
          <w:right w:val="nil"/>
          <w:between w:val="nil"/>
        </w:pBdr>
        <w:spacing w:after="240" w:line="275" w:lineRule="auto"/>
        <w:rPr>
          <w:rFonts w:ascii="Google Sans" w:eastAsia="Google Sans" w:hAnsi="Google Sans" w:cs="Google Sans"/>
          <w:color w:val="1B1C1D"/>
        </w:rPr>
      </w:pPr>
      <w:r>
        <w:rPr>
          <w:rFonts w:ascii="Google Sans" w:eastAsia="Google Sans" w:hAnsi="Google Sans" w:cs="Google Sans"/>
          <w:color w:val="1B1C1D"/>
        </w:rPr>
        <w:t>Bu sözleşme Niğde Bizim Emlak tarafından oluşturulmuştur daha fazlası için nigdeamlakci.com ‘ u ziyaret edebilirsiniz</w:t>
      </w:r>
    </w:p>
    <w:p w14:paraId="327695A9" w14:textId="77777777" w:rsidR="00A3201D" w:rsidRDefault="00A3201D" w:rsidP="00A3201D">
      <w:pPr>
        <w:pBdr>
          <w:top w:val="nil"/>
          <w:left w:val="nil"/>
          <w:bottom w:val="nil"/>
          <w:right w:val="nil"/>
          <w:between w:val="nil"/>
        </w:pBdr>
        <w:spacing w:before="120" w:after="240" w:line="275" w:lineRule="auto"/>
        <w:rPr>
          <w:rFonts w:ascii="Google Sans" w:eastAsia="Google Sans" w:hAnsi="Google Sans" w:cs="Google Sans"/>
          <w:color w:val="1B1C1D"/>
        </w:rPr>
      </w:pPr>
      <w:r>
        <w:pict w14:anchorId="7B295993">
          <v:rect id="_x0000_i1025" style="width:0;height:1.5pt" o:hralign="center" o:hrstd="t" o:hr="t" fillcolor="#a0a0a0" stroked="f"/>
        </w:pict>
      </w:r>
    </w:p>
    <w:p w14:paraId="0A583297" w14:textId="77777777" w:rsidR="00A3201D" w:rsidRDefault="00A3201D" w:rsidP="00A3201D">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1. KONUT KİRA SÖZLEŞMESİ</w:t>
      </w:r>
    </w:p>
    <w:p w14:paraId="74997530" w14:textId="77777777" w:rsidR="00A3201D" w:rsidRDefault="00A3201D" w:rsidP="00A3201D">
      <w:pPr>
        <w:pBdr>
          <w:top w:val="nil"/>
          <w:left w:val="nil"/>
          <w:bottom w:val="nil"/>
          <w:right w:val="nil"/>
          <w:between w:val="nil"/>
        </w:pBdr>
        <w:spacing w:after="240" w:line="275" w:lineRule="auto"/>
        <w:rPr>
          <w:rFonts w:ascii="Google Sans" w:eastAsia="Google Sans" w:hAnsi="Google Sans" w:cs="Google Sans"/>
          <w:color w:val="1B1C1D"/>
        </w:rPr>
      </w:pPr>
    </w:p>
    <w:p w14:paraId="3E31A454" w14:textId="77777777" w:rsidR="00A3201D" w:rsidRDefault="00A3201D" w:rsidP="00A3201D">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KİRALANANIN BİLGİLERİ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A3201D" w14:paraId="57F20213"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17A07F4"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KİRALANANIN CİNSİ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18FE287"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Daire (Mesken)</w:t>
            </w:r>
          </w:p>
        </w:tc>
      </w:tr>
      <w:tr w:rsidR="00A3201D" w14:paraId="4A8B5CD6"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A46731B"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BBADBB3"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b/>
                <w:color w:val="1B1C1D"/>
              </w:rPr>
            </w:pPr>
          </w:p>
        </w:tc>
      </w:tr>
      <w:tr w:rsidR="00A3201D" w14:paraId="6B151A0B"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F754C7D"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İl / İlçe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20453F1"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Niğde / Merkez</w:t>
            </w:r>
          </w:p>
        </w:tc>
      </w:tr>
      <w:tr w:rsidR="00A3201D" w14:paraId="6A76C7C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394FB81"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Mahalle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5813FBC"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Kale Mahallesi</w:t>
            </w:r>
          </w:p>
        </w:tc>
      </w:tr>
      <w:tr w:rsidR="00A3201D" w14:paraId="60D4B70D"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9DB8EEF"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Cadde / Sokak</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7075F03"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Akmedrese Caddesi</w:t>
            </w:r>
          </w:p>
        </w:tc>
      </w:tr>
      <w:tr w:rsidR="00A3201D" w14:paraId="3EF937EE"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B7F5A11"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Dış Kapı No / İç Kapı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FAF310B"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25 / B</w:t>
            </w:r>
          </w:p>
        </w:tc>
      </w:tr>
    </w:tbl>
    <w:p w14:paraId="79E3837E" w14:textId="77777777" w:rsidR="00A3201D" w:rsidRDefault="00A3201D" w:rsidP="00A3201D">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TARAFLARIN BİLGİLERİ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A3201D" w14:paraId="34412B34"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8387767"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KİRAYA VEREN (MAL SAHİBİ)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949835C"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b/>
                <w:color w:val="1B1C1D"/>
              </w:rPr>
            </w:pPr>
          </w:p>
        </w:tc>
      </w:tr>
      <w:tr w:rsidR="00A3201D" w14:paraId="6345BE27"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3232802"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Adı Soyadı / Unvanı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6C29E75"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A3201D" w14:paraId="4B0C49BE"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59CBB3C"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T.C. Kimlik No / Vergi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8C790D6"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A3201D" w14:paraId="631D03D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175DC5C"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Tebligat 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1938333"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A3201D" w14:paraId="7F28C70F"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B28E715"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Telefon Numarası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B35EF44"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bl>
    <w:p w14:paraId="5A6995F7" w14:textId="77777777" w:rsidR="00A3201D" w:rsidRDefault="00A3201D" w:rsidP="00A3201D">
      <w:pPr>
        <w:pBdr>
          <w:top w:val="nil"/>
          <w:left w:val="nil"/>
          <w:bottom w:val="nil"/>
          <w:right w:val="nil"/>
          <w:between w:val="nil"/>
        </w:pBdr>
        <w:spacing w:line="276" w:lineRule="auto"/>
        <w:rPr>
          <w:rFonts w:ascii="Google Sans Text" w:eastAsia="Google Sans Text" w:hAnsi="Google Sans Text" w:cs="Google Sans Text"/>
          <w:color w:val="1B1C1D"/>
        </w:rPr>
      </w:pP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A3201D" w14:paraId="78C48B42"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FAB06F7"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lastRenderedPageBreak/>
              <w:t>KİRACI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F36EA39"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b/>
                <w:color w:val="1B1C1D"/>
              </w:rPr>
            </w:pPr>
          </w:p>
        </w:tc>
      </w:tr>
      <w:tr w:rsidR="00A3201D" w14:paraId="75DF6973"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71F5B3D"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Adı Soyadı / Unvanı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8FBFB2A"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A3201D" w14:paraId="45D091BF"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6DD4FE6"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T.C. Kimlik No / Vergi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34EEC6B"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A3201D" w14:paraId="4CAE5213"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D743429"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Tebligat 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E01F8B1"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A3201D" w14:paraId="4DAE8D4C"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68F9072"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Telefon Numarası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CA554AE" w14:textId="77777777" w:rsidR="00A3201D" w:rsidRDefault="00A3201D"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bl>
    <w:p w14:paraId="3C6F80A4" w14:textId="77777777" w:rsidR="00A3201D" w:rsidRDefault="00A3201D" w:rsidP="00A3201D">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 KOŞULLARI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A3201D" w14:paraId="5E37FF6C"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CA6D9DD"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Bir Aylık Kira Bedeli (Net)</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800B54C"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w:t>
            </w:r>
          </w:p>
        </w:tc>
      </w:tr>
      <w:tr w:rsidR="00A3201D" w14:paraId="33B81E7C"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54EB1C5"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Bir Yıllık Kira Bedeli (Net)</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7069CBF"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w:t>
            </w:r>
          </w:p>
        </w:tc>
      </w:tr>
      <w:tr w:rsidR="00A3201D" w14:paraId="73D5137B"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9763F62"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Süresi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86A5F42"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1 (Bir) Yıl</w:t>
            </w:r>
          </w:p>
        </w:tc>
      </w:tr>
      <w:tr w:rsidR="00A3201D" w14:paraId="20E71CE2"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05951D7"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Başlangıç Tarihi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DA57E33"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 /..........</w:t>
            </w:r>
          </w:p>
        </w:tc>
      </w:tr>
      <w:tr w:rsidR="00A3201D" w14:paraId="1F7BE69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D4BBFF9"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Bitiş Tarihi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3E10A44D"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 /..........</w:t>
            </w:r>
          </w:p>
        </w:tc>
      </w:tr>
      <w:tr w:rsidR="00A3201D" w14:paraId="5713841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F4995FA"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 Ödeme Zamanı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50B8C55"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Her ayın en geç 5. (Beşinci) günü akşamına kadar peşin olarak.</w:t>
            </w:r>
          </w:p>
        </w:tc>
      </w:tr>
      <w:tr w:rsidR="00A3201D" w14:paraId="54455220"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2BFB097"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Ödeme Yeri (Banka ve IBAN)</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EE64DD9"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Banka </w:t>
            </w:r>
            <w:proofErr w:type="gramStart"/>
            <w:r>
              <w:rPr>
                <w:rFonts w:ascii="Google Sans Text" w:eastAsia="Google Sans Text" w:hAnsi="Google Sans Text" w:cs="Google Sans Text"/>
                <w:color w:val="1B1C1D"/>
              </w:rPr>
              <w:t>Adı:............................</w:t>
            </w:r>
            <w:proofErr w:type="gramEnd"/>
            <w:r>
              <w:rPr>
                <w:rFonts w:ascii="Google Sans Text" w:eastAsia="Google Sans Text" w:hAnsi="Google Sans Text" w:cs="Google Sans Text"/>
                <w:color w:val="1B1C1D"/>
              </w:rPr>
              <w:t>, IBAN: TR....................................................................</w:t>
            </w:r>
          </w:p>
        </w:tc>
      </w:tr>
      <w:tr w:rsidR="00A3201D" w14:paraId="06BB22F6"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26C7CBB"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Depozito (Güvence Bedeli)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6F9C304"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w:t>
            </w:r>
          </w:p>
        </w:tc>
      </w:tr>
      <w:tr w:rsidR="00A3201D" w14:paraId="04A1C90D"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438EBD1"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Kiralananın Kullanım Şekli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6BB9076"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Yalnızca Mesken (Konut) Olarak</w:t>
            </w:r>
          </w:p>
        </w:tc>
      </w:tr>
      <w:tr w:rsidR="00A3201D" w14:paraId="468564C2"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DAAA474"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Kiralananın Mevcut Durumu</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673E0D7" w14:textId="77777777" w:rsidR="00A3201D" w:rsidRDefault="00A3201D"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Sağlam, tam, boyalı, temiz ve kullanılmaya elverişli olarak teslim edilmiştir.</w:t>
            </w:r>
          </w:p>
        </w:tc>
      </w:tr>
    </w:tbl>
    <w:p w14:paraId="0677395A" w14:textId="77777777" w:rsidR="00A3201D" w:rsidRDefault="00A3201D" w:rsidP="00A3201D">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KİRALANANLA BİRLİKTE TESLİM EDİLEN DEMİRBAŞLAR</w:t>
      </w:r>
    </w:p>
    <w:p w14:paraId="26DFE120" w14:textId="77777777" w:rsidR="00A3201D" w:rsidRDefault="00A3201D" w:rsidP="00A3201D">
      <w:pPr>
        <w:pBdr>
          <w:top w:val="nil"/>
          <w:left w:val="nil"/>
          <w:bottom w:val="nil"/>
          <w:right w:val="nil"/>
          <w:between w:val="nil"/>
        </w:pBdr>
        <w:spacing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Kiralanan mülk ile birlikte, çalışır ve sağlam durumda olan aşağıdaki demirbaşlar ve sayaçlar kiracıya teslim edilmiştir:</w:t>
      </w:r>
    </w:p>
    <w:p w14:paraId="75CC61A3" w14:textId="77777777" w:rsidR="00A3201D" w:rsidRDefault="00A3201D" w:rsidP="00A3201D">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marka</w:t>
      </w:r>
      <w:proofErr w:type="gramEnd"/>
      <w:r>
        <w:rPr>
          <w:rFonts w:ascii="Google Sans Text" w:eastAsia="Google Sans Text" w:hAnsi="Google Sans Text" w:cs="Google Sans Text"/>
          <w:color w:val="1B1C1D"/>
        </w:rPr>
        <w:t xml:space="preserve"> kombi</w:t>
      </w:r>
    </w:p>
    <w:p w14:paraId="3CCAA253" w14:textId="77777777" w:rsidR="00A3201D" w:rsidRDefault="00A3201D" w:rsidP="00A3201D">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Mutfak dolapları ve </w:t>
      </w:r>
      <w:proofErr w:type="gramStart"/>
      <w:r>
        <w:rPr>
          <w:rFonts w:ascii="Google Sans Text" w:eastAsia="Google Sans Text" w:hAnsi="Google Sans Text" w:cs="Google Sans Text"/>
          <w:color w:val="1B1C1D"/>
        </w:rPr>
        <w:t>tezgahı</w:t>
      </w:r>
      <w:proofErr w:type="gramEnd"/>
    </w:p>
    <w:p w14:paraId="44C22A96" w14:textId="77777777" w:rsidR="00A3201D" w:rsidRDefault="00A3201D" w:rsidP="00A3201D">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Banyo dolabı, duşakabin ve vitrifiyeler</w:t>
      </w:r>
    </w:p>
    <w:p w14:paraId="67E88D90" w14:textId="77777777" w:rsidR="00A3201D" w:rsidRDefault="00A3201D" w:rsidP="00A3201D">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Portmanto / Gömme dolap</w:t>
      </w:r>
    </w:p>
    <w:p w14:paraId="5F8BBBAE" w14:textId="77777777" w:rsidR="00A3201D" w:rsidRDefault="00A3201D" w:rsidP="00A3201D">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Elektrik Sayacı (</w:t>
      </w:r>
      <w:proofErr w:type="gramStart"/>
      <w:r>
        <w:rPr>
          <w:rFonts w:ascii="Google Sans Text" w:eastAsia="Google Sans Text" w:hAnsi="Google Sans Text" w:cs="Google Sans Text"/>
          <w:color w:val="1B1C1D"/>
        </w:rPr>
        <w:t>Endeks:....................</w:t>
      </w:r>
      <w:proofErr w:type="gramEnd"/>
      <w:r>
        <w:rPr>
          <w:rFonts w:ascii="Google Sans Text" w:eastAsia="Google Sans Text" w:hAnsi="Google Sans Text" w:cs="Google Sans Text"/>
          <w:color w:val="1B1C1D"/>
        </w:rPr>
        <w:t>), Su Sayacı (</w:t>
      </w:r>
      <w:proofErr w:type="gramStart"/>
      <w:r>
        <w:rPr>
          <w:rFonts w:ascii="Google Sans Text" w:eastAsia="Google Sans Text" w:hAnsi="Google Sans Text" w:cs="Google Sans Text"/>
          <w:color w:val="1B1C1D"/>
        </w:rPr>
        <w:t>Endeks:....................</w:t>
      </w:r>
      <w:proofErr w:type="gramEnd"/>
      <w:r>
        <w:rPr>
          <w:rFonts w:ascii="Google Sans Text" w:eastAsia="Google Sans Text" w:hAnsi="Google Sans Text" w:cs="Google Sans Text"/>
          <w:color w:val="1B1C1D"/>
        </w:rPr>
        <w:t>), Doğalgaz Sayacı (</w:t>
      </w:r>
      <w:proofErr w:type="gramStart"/>
      <w:r>
        <w:rPr>
          <w:rFonts w:ascii="Google Sans Text" w:eastAsia="Google Sans Text" w:hAnsi="Google Sans Text" w:cs="Google Sans Text"/>
          <w:color w:val="1B1C1D"/>
        </w:rPr>
        <w:t>Endeks:....................</w:t>
      </w:r>
      <w:proofErr w:type="gramEnd"/>
      <w:r>
        <w:rPr>
          <w:rFonts w:ascii="Google Sans Text" w:eastAsia="Google Sans Text" w:hAnsi="Google Sans Text" w:cs="Google Sans Text"/>
          <w:color w:val="1B1C1D"/>
        </w:rPr>
        <w:t>)</w:t>
      </w:r>
    </w:p>
    <w:p w14:paraId="0EABF168" w14:textId="77777777" w:rsidR="00A3201D" w:rsidRDefault="00A3201D" w:rsidP="00A3201D">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color w:val="1B1C1D"/>
        </w:rPr>
        <w:t xml:space="preserve">Apartman dış kapı ve daire iç kapısına </w:t>
      </w:r>
      <w:proofErr w:type="gramStart"/>
      <w:r>
        <w:rPr>
          <w:rFonts w:ascii="Google Sans Text" w:eastAsia="Google Sans Text" w:hAnsi="Google Sans Text" w:cs="Google Sans Text"/>
          <w:color w:val="1B1C1D"/>
        </w:rPr>
        <w:t>ait....</w:t>
      </w:r>
      <w:proofErr w:type="gramEnd"/>
      <w:r>
        <w:rPr>
          <w:rFonts w:ascii="Google Sans Text" w:eastAsia="Google Sans Text" w:hAnsi="Google Sans Text" w:cs="Google Sans Text"/>
          <w:color w:val="1B1C1D"/>
        </w:rPr>
        <w:t>.'er adet anahtar.</w:t>
      </w:r>
    </w:p>
    <w:p w14:paraId="7558EB89" w14:textId="77777777" w:rsidR="00A3201D" w:rsidRDefault="00A3201D" w:rsidP="00A3201D">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GENEL KOŞULLAR</w:t>
      </w:r>
    </w:p>
    <w:p w14:paraId="6F50CEEB" w14:textId="77777777" w:rsidR="00A3201D" w:rsidRDefault="00A3201D" w:rsidP="00A3201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Özenle Kullanma Borcu:</w:t>
      </w:r>
      <w:r>
        <w:rPr>
          <w:rFonts w:ascii="Google Sans Text" w:eastAsia="Google Sans Text" w:hAnsi="Google Sans Text" w:cs="Google Sans Text"/>
          <w:color w:val="1B1C1D"/>
        </w:rPr>
        <w:t xml:space="preserve"> Kiracı, kiralananı kendi malı gibi özenle kullanmak, bozulmasına, değerini kaybetmesine sebep olmamakla yükümlüdür.</w:t>
      </w:r>
      <w:r>
        <w:rPr>
          <w:rFonts w:ascii="Google Sans Text" w:eastAsia="Google Sans Text" w:hAnsi="Google Sans Text" w:cs="Google Sans Text"/>
          <w:color w:val="575B5F"/>
          <w:sz w:val="24"/>
          <w:szCs w:val="24"/>
          <w:vertAlign w:val="superscript"/>
        </w:rPr>
        <w:t>1</w:t>
      </w:r>
    </w:p>
    <w:p w14:paraId="0A1EF9CC" w14:textId="77777777" w:rsidR="00A3201D" w:rsidRDefault="00A3201D" w:rsidP="00A3201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Komşuluk İlişkileri:</w:t>
      </w:r>
      <w:r>
        <w:rPr>
          <w:rFonts w:ascii="Google Sans Text" w:eastAsia="Google Sans Text" w:hAnsi="Google Sans Text" w:cs="Google Sans Text"/>
          <w:color w:val="1B1C1D"/>
        </w:rPr>
        <w:t xml:space="preserve"> Kiracı, kiralananda ve apartman ortak alanlarında, komşuluk hukukuna ve apartman yönetimi tarafından belirlenmiş kurallara uymak, çevrede oturanlara iyi niyet kuralları çerçevesinde davranmak zorundadır.</w:t>
      </w:r>
    </w:p>
    <w:p w14:paraId="6161B44A" w14:textId="77777777" w:rsidR="00A3201D" w:rsidRDefault="00A3201D" w:rsidP="00A3201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Devir ve Alt Kira Yasağı:</w:t>
      </w:r>
      <w:r>
        <w:rPr>
          <w:rFonts w:ascii="Google Sans Text" w:eastAsia="Google Sans Text" w:hAnsi="Google Sans Text" w:cs="Google Sans Text"/>
          <w:color w:val="1B1C1D"/>
        </w:rPr>
        <w:t xml:space="preserve"> Kiracı, Kiraya Veren'in yazılı izni olmaksızın kiralananı kısmen veya tamamen üçüncü kişilere kiralayamaz, alt kiraya veremez, kira hakkını devir ve temlik edemez.</w:t>
      </w:r>
      <w:r>
        <w:rPr>
          <w:rFonts w:ascii="Google Sans Text" w:eastAsia="Google Sans Text" w:hAnsi="Google Sans Text" w:cs="Google Sans Text"/>
          <w:color w:val="575B5F"/>
          <w:sz w:val="24"/>
          <w:szCs w:val="24"/>
          <w:vertAlign w:val="superscript"/>
        </w:rPr>
        <w:t>2</w:t>
      </w:r>
    </w:p>
    <w:p w14:paraId="7C4E6906" w14:textId="77777777" w:rsidR="00A3201D" w:rsidRDefault="00A3201D" w:rsidP="00A3201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Tadilat ve Değişiklik:</w:t>
      </w:r>
      <w:r>
        <w:rPr>
          <w:rFonts w:ascii="Google Sans Text" w:eastAsia="Google Sans Text" w:hAnsi="Google Sans Text" w:cs="Google Sans Text"/>
          <w:color w:val="1B1C1D"/>
        </w:rPr>
        <w:t xml:space="preserve"> Kiracı, Kiraya Veren'in yazılı onayı olmaksızın kiralananın yapısında (duvar kırma, tesisat değiştirme vb.) esaslı değişiklikler yapamaz. Olağan kullanımdan kaynaklanan ve küçük onarım gerektiren (lamba değiştirme, kilit tamiri vb.) işler kiracıya aittir.</w:t>
      </w:r>
      <w:r>
        <w:rPr>
          <w:rFonts w:ascii="Google Sans Text" w:eastAsia="Google Sans Text" w:hAnsi="Google Sans Text" w:cs="Google Sans Text"/>
          <w:color w:val="575B5F"/>
          <w:sz w:val="24"/>
          <w:szCs w:val="24"/>
          <w:vertAlign w:val="superscript"/>
        </w:rPr>
        <w:t>1</w:t>
      </w:r>
    </w:p>
    <w:p w14:paraId="67200BD4" w14:textId="77777777" w:rsidR="00A3201D" w:rsidRDefault="00A3201D" w:rsidP="00A3201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Ayıpları Bildirme:</w:t>
      </w:r>
      <w:r>
        <w:rPr>
          <w:rFonts w:ascii="Google Sans Text" w:eastAsia="Google Sans Text" w:hAnsi="Google Sans Text" w:cs="Google Sans Text"/>
          <w:color w:val="1B1C1D"/>
        </w:rPr>
        <w:t xml:space="preserve"> Kiralananda, kiracının sorumluluğunda olmayan ve acil müdahale gerektiren bir arıza veya onarım ihtiyacı ortaya çıktığında, kiracı durumu derhal Kiraya Veren'e bildirmekle yükümlüdür. Bildirmemesi halinde doğacak zarardan sorumlu olur.</w:t>
      </w:r>
    </w:p>
    <w:p w14:paraId="5372BF92" w14:textId="77777777" w:rsidR="00A3201D" w:rsidRDefault="00A3201D" w:rsidP="00A3201D">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Tahliye ve Teslim:</w:t>
      </w:r>
      <w:r>
        <w:rPr>
          <w:rFonts w:ascii="Google Sans Text" w:eastAsia="Google Sans Text" w:hAnsi="Google Sans Text" w:cs="Google Sans Text"/>
          <w:color w:val="1B1C1D"/>
        </w:rPr>
        <w:t xml:space="preserve"> Kiracı, kira sözleşmesi sonunda kiralananı teslim aldığı şekilde, tüm demirbaşları tam ve çalışır vaziyette Kiraya Veren'e teslim etmekle yükümlüdür. Olağan kullanımdan kaynaklanan yıpranmalar haricinde, kiracının kusurundan doğan hasarlar kiracı tarafından karşılanacaktır.</w:t>
      </w:r>
    </w:p>
    <w:p w14:paraId="742C3208" w14:textId="77777777" w:rsidR="00A3201D" w:rsidRDefault="00A3201D" w:rsidP="00A3201D">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Giderler:</w:t>
      </w:r>
      <w:r>
        <w:rPr>
          <w:rFonts w:ascii="Google Sans Text" w:eastAsia="Google Sans Text" w:hAnsi="Google Sans Text" w:cs="Google Sans Text"/>
          <w:color w:val="1B1C1D"/>
        </w:rPr>
        <w:t xml:space="preserve"> Kiralananın kullanımı süresince doğacak olan elektrik, su, doğalgaz, internet gibi abonelik ve fatura bedelleri ile apartman/site ortak giderleri (aidat) kiracıya aittir. Kiralananın emlak vergisi Kiraya Veren'e aittir.</w:t>
      </w:r>
    </w:p>
    <w:p w14:paraId="5E884F9F" w14:textId="77777777" w:rsidR="00A3201D" w:rsidRDefault="00A3201D" w:rsidP="00A3201D">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ÖZEL KOŞULLAR</w:t>
      </w:r>
    </w:p>
    <w:p w14:paraId="2E636433" w14:textId="77777777" w:rsidR="00A3201D" w:rsidRDefault="00A3201D" w:rsidP="00A3201D">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Kira Artışı:</w:t>
      </w:r>
      <w:r>
        <w:rPr>
          <w:rFonts w:ascii="Google Sans Text" w:eastAsia="Google Sans Text" w:hAnsi="Google Sans Text" w:cs="Google Sans Text"/>
          <w:color w:val="1B1C1D"/>
        </w:rPr>
        <w:t xml:space="preserve"> Kira sözleşmesinin yenilenmesi durumunda, yeni kira döneminde uygulanacak aylık kira bedeli, bir önceki kira yılının Tüketici Fiyat Endeksi'nin (TÜFE) on iki aylık ortalamalarına </w:t>
      </w:r>
      <w:r>
        <w:rPr>
          <w:rFonts w:ascii="Google Sans Text" w:eastAsia="Google Sans Text" w:hAnsi="Google Sans Text" w:cs="Google Sans Text"/>
          <w:color w:val="1B1C1D"/>
        </w:rPr>
        <w:lastRenderedPageBreak/>
        <w:t>göre artış oranı kanuni sınırı geçmemek kaydıyla taraflarca belirlenecektir.</w:t>
      </w:r>
    </w:p>
    <w:p w14:paraId="3607BF69" w14:textId="77777777" w:rsidR="00A3201D" w:rsidRDefault="00A3201D" w:rsidP="00A3201D">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Depozito:</w:t>
      </w:r>
      <w:r>
        <w:rPr>
          <w:rFonts w:ascii="Google Sans Text" w:eastAsia="Google Sans Text" w:hAnsi="Google Sans Text" w:cs="Google Sans Text"/>
          <w:color w:val="1B1C1D"/>
        </w:rPr>
        <w:t xml:space="preserve"> Kiracı tarafından verilen depozito (güvence bedeli), kiracının sözleşmeden doğan borçlarına (kira bedeli, faturalar, aidat, mülke verilen zararlar vb.) karşılık bir teminattır. Sözleşme sonunda, kiracının herhangi bir borcu veya mülke verdiği bir zarar bulunmadığı takdirde, depozito bedeli kiracıya iade edilir.</w:t>
      </w:r>
    </w:p>
    <w:p w14:paraId="6246F28A" w14:textId="77777777" w:rsidR="00A3201D" w:rsidRDefault="00A3201D" w:rsidP="00A3201D">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Ödemede Gecikme:</w:t>
      </w:r>
      <w:r>
        <w:rPr>
          <w:rFonts w:ascii="Google Sans Text" w:eastAsia="Google Sans Text" w:hAnsi="Google Sans Text" w:cs="Google Sans Text"/>
          <w:color w:val="1B1C1D"/>
        </w:rPr>
        <w:t xml:space="preserve"> Kira bedelinin vadesinde ödenmemesi halinde, Kiraya Veren yasal yollara başvurma hakkına sahiptir.</w:t>
      </w:r>
    </w:p>
    <w:p w14:paraId="56D37857" w14:textId="77777777" w:rsidR="00A3201D" w:rsidRDefault="00A3201D" w:rsidP="00A3201D">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Tebligat Adresi:</w:t>
      </w:r>
      <w:r>
        <w:rPr>
          <w:rFonts w:ascii="Google Sans Text" w:eastAsia="Google Sans Text" w:hAnsi="Google Sans Text" w:cs="Google Sans Text"/>
          <w:color w:val="1B1C1D"/>
        </w:rPr>
        <w:t xml:space="preserve"> Tarafların sözleşmede belirtilen adresleri yasal tebligat adresleridir. Adres değişikliklerinin yazılı olarak bildirilmesi zorunludur.</w:t>
      </w:r>
    </w:p>
    <w:p w14:paraId="09BC8424" w14:textId="77777777" w:rsidR="00A3201D" w:rsidRDefault="00A3201D" w:rsidP="00A3201D">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HUKUKİ HÜKÜMLER</w:t>
      </w:r>
    </w:p>
    <w:p w14:paraId="20260716" w14:textId="77777777" w:rsidR="00A3201D" w:rsidRDefault="00A3201D" w:rsidP="00A3201D">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İşbu kira sözleşmesinde hüküm bulunmayan hallerde 6098 sayılı Türk Borçlar Kanunu ve ilgili diğer mevzuat hükümleri geçerlidir.</w:t>
      </w:r>
      <w:r>
        <w:rPr>
          <w:rFonts w:ascii="Google Sans Text" w:eastAsia="Google Sans Text" w:hAnsi="Google Sans Text" w:cs="Google Sans Text"/>
          <w:color w:val="575B5F"/>
          <w:sz w:val="24"/>
          <w:szCs w:val="24"/>
          <w:vertAlign w:val="superscript"/>
        </w:rPr>
        <w:t>2</w:t>
      </w:r>
    </w:p>
    <w:p w14:paraId="6DEA9EB2" w14:textId="77777777" w:rsidR="00A3201D" w:rsidRDefault="00A3201D" w:rsidP="00A3201D">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color w:val="1B1C1D"/>
        </w:rPr>
        <w:t>Sözleşmeden doğabilecek her türlü uyuşmazlığın çözümünde Niğde Mahkemeleri ve İcra Daireleri yetkilidir.</w:t>
      </w:r>
    </w:p>
    <w:p w14:paraId="5CD70C59" w14:textId="77777777" w:rsidR="00A3201D" w:rsidRDefault="00A3201D" w:rsidP="00A3201D">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iki sayfadan ve yukarıdaki maddelerden oluşan kira sözleşmesi, taraflarca okunup anlaşıldıktan </w:t>
      </w:r>
      <w:proofErr w:type="gramStart"/>
      <w:r>
        <w:rPr>
          <w:rFonts w:ascii="Google Sans Text" w:eastAsia="Google Sans Text" w:hAnsi="Google Sans Text" w:cs="Google Sans Text"/>
          <w:color w:val="1B1C1D"/>
        </w:rPr>
        <w:t>sonra....</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iki nüsha olarak tanzim ve imza edilmiştir.</w:t>
      </w:r>
    </w:p>
    <w:p w14:paraId="41018B92"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Kiraya Veren</w:t>
      </w:r>
    </w:p>
    <w:p w14:paraId="735446B0"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0328C84D"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Kiracı</w:t>
      </w:r>
    </w:p>
    <w:p w14:paraId="4E98D6E9"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5879978A"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Müteselsil Kefil</w:t>
      </w:r>
    </w:p>
    <w:p w14:paraId="4BB77361"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57D23FCE" w14:textId="77777777" w:rsidR="00A3201D" w:rsidRDefault="00A3201D" w:rsidP="00A3201D">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(Kefaletle ilgili şartlar Kefalet Senedi'nde ayrıca belirtilecektir.)</w:t>
      </w:r>
    </w:p>
    <w:p w14:paraId="37E6AD6F" w14:textId="77777777" w:rsidR="00A3201D" w:rsidRDefault="00A3201D" w:rsidP="00A3201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7C5E48F8">
          <v:rect id="_x0000_i1026" style="width:0;height:1.5pt" o:hralign="center" o:hrstd="t" o:hr="t" fillcolor="#a0a0a0" stroked="f"/>
        </w:pict>
      </w:r>
      <w:r>
        <w:rPr>
          <w:rFonts w:ascii="Google Sans Text" w:eastAsia="Google Sans Text" w:hAnsi="Google Sans Text" w:cs="Google Sans Text"/>
          <w:color w:val="1B1C1D"/>
        </w:rPr>
        <w:t>Bu sözleşme niğde bizim emlak tarafından oluşturulmuştur ve daha fazlası için nigdeemlakci.com ‘u ziyaret edebilirsiniz</w:t>
      </w:r>
    </w:p>
    <w:p w14:paraId="27984EDF" w14:textId="77777777" w:rsidR="00A3201D" w:rsidRDefault="00A3201D" w:rsidP="00A3201D">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482259F0">
          <v:rect id="_x0000_i1027" style="width:0;height:1.5pt" o:hralign="center" o:hrstd="t" o:hr="t" fillcolor="#a0a0a0" stroked="f"/>
        </w:pict>
      </w:r>
    </w:p>
    <w:p w14:paraId="2C6D5291" w14:textId="77777777" w:rsidR="00BA1A7C" w:rsidRDefault="00BA1A7C"/>
    <w:sectPr w:rsidR="00BA1A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46189"/>
    <w:multiLevelType w:val="multilevel"/>
    <w:tmpl w:val="C41845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225313FB"/>
    <w:multiLevelType w:val="multilevel"/>
    <w:tmpl w:val="72F4881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420B5F27"/>
    <w:multiLevelType w:val="multilevel"/>
    <w:tmpl w:val="5FF6F7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6BFC0442"/>
    <w:multiLevelType w:val="multilevel"/>
    <w:tmpl w:val="0E1ECF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499198868">
    <w:abstractNumId w:val="0"/>
  </w:num>
  <w:num w:numId="2" w16cid:durableId="1684238232">
    <w:abstractNumId w:val="2"/>
  </w:num>
  <w:num w:numId="3" w16cid:durableId="484128219">
    <w:abstractNumId w:val="1"/>
  </w:num>
  <w:num w:numId="4" w16cid:durableId="15976668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A7C"/>
    <w:rsid w:val="00A3201D"/>
    <w:rsid w:val="00BA1A7C"/>
    <w:rsid w:val="00CE26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7969F"/>
  <w15:chartTrackingRefBased/>
  <w15:docId w15:val="{7D64E3FF-BD5B-4FAD-86FE-B3D38B5E7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01D"/>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BA1A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BA1A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BA1A7C"/>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BA1A7C"/>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BA1A7C"/>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BA1A7C"/>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A1A7C"/>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A1A7C"/>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A1A7C"/>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A1A7C"/>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BA1A7C"/>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BA1A7C"/>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BA1A7C"/>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BA1A7C"/>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BA1A7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A1A7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A1A7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A1A7C"/>
    <w:rPr>
      <w:rFonts w:eastAsiaTheme="majorEastAsia" w:cstheme="majorBidi"/>
      <w:color w:val="272727" w:themeColor="text1" w:themeTint="D8"/>
    </w:rPr>
  </w:style>
  <w:style w:type="paragraph" w:styleId="KonuBal">
    <w:name w:val="Title"/>
    <w:basedOn w:val="Normal"/>
    <w:next w:val="Normal"/>
    <w:link w:val="KonuBalChar"/>
    <w:uiPriority w:val="10"/>
    <w:qFormat/>
    <w:rsid w:val="00BA1A7C"/>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A1A7C"/>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A1A7C"/>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A1A7C"/>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A1A7C"/>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A1A7C"/>
    <w:rPr>
      <w:i/>
      <w:iCs/>
      <w:color w:val="404040" w:themeColor="text1" w:themeTint="BF"/>
    </w:rPr>
  </w:style>
  <w:style w:type="paragraph" w:styleId="ListeParagraf">
    <w:name w:val="List Paragraph"/>
    <w:basedOn w:val="Normal"/>
    <w:uiPriority w:val="34"/>
    <w:qFormat/>
    <w:rsid w:val="00BA1A7C"/>
    <w:pPr>
      <w:ind w:left="720"/>
      <w:contextualSpacing/>
    </w:pPr>
  </w:style>
  <w:style w:type="character" w:styleId="GlVurgulama">
    <w:name w:val="Intense Emphasis"/>
    <w:basedOn w:val="VarsaylanParagrafYazTipi"/>
    <w:uiPriority w:val="21"/>
    <w:qFormat/>
    <w:rsid w:val="00BA1A7C"/>
    <w:rPr>
      <w:i/>
      <w:iCs/>
      <w:color w:val="2F5496" w:themeColor="accent1" w:themeShade="BF"/>
    </w:rPr>
  </w:style>
  <w:style w:type="paragraph" w:styleId="GlAlnt">
    <w:name w:val="Intense Quote"/>
    <w:basedOn w:val="Normal"/>
    <w:next w:val="Normal"/>
    <w:link w:val="GlAlntChar"/>
    <w:uiPriority w:val="30"/>
    <w:qFormat/>
    <w:rsid w:val="00BA1A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BA1A7C"/>
    <w:rPr>
      <w:i/>
      <w:iCs/>
      <w:color w:val="2F5496" w:themeColor="accent1" w:themeShade="BF"/>
    </w:rPr>
  </w:style>
  <w:style w:type="character" w:styleId="GlBavuru">
    <w:name w:val="Intense Reference"/>
    <w:basedOn w:val="VarsaylanParagrafYazTipi"/>
    <w:uiPriority w:val="32"/>
    <w:qFormat/>
    <w:rsid w:val="00BA1A7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640</Words>
  <Characters>4564</Characters>
  <Application>Microsoft Office Word</Application>
  <DocSecurity>0</DocSecurity>
  <Lines>134</Lines>
  <Paragraphs>89</Paragraphs>
  <ScaleCrop>false</ScaleCrop>
  <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2025-10-13T20:34:00Z</dcterms:created>
  <dcterms:modified xsi:type="dcterms:W3CDTF">2025-10-13T20:35:00Z</dcterms:modified>
</cp:coreProperties>
</file>